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="003F2361">
        <w:rPr>
          <w:rFonts w:ascii="Times New Roman" w:eastAsia="Times New Roman" w:hAnsi="Times New Roman" w:cs="Times New Roman"/>
          <w:b/>
          <w:lang w:eastAsia="ar-SA"/>
        </w:rPr>
        <w:t>produktów leczniczych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do SPZZOZ w Wyszkowie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 xml:space="preserve">DEZ/Z/341/ZP- </w:t>
      </w:r>
      <w:r w:rsidR="003F2361">
        <w:rPr>
          <w:rFonts w:ascii="Times New Roman" w:eastAsia="Times New Roman" w:hAnsi="Times New Roman" w:cs="Times New Roman"/>
          <w:b/>
          <w:smallCaps/>
          <w:lang w:eastAsia="ar-SA"/>
        </w:rPr>
        <w:t>1/2019</w:t>
      </w:r>
    </w:p>
    <w:p w:rsidR="00544B73" w:rsidRPr="000E1ED5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 w załączniku nr 2- opis przedmiotu zamówienia: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5CD7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3F5CD7" w:rsidRDefault="003F2361" w:rsidP="003F236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(…………..)</w:t>
      </w:r>
    </w:p>
    <w:p w:rsidR="007D280D" w:rsidRPr="003F2361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 U. z 201</w:t>
      </w:r>
      <w:r w:rsidR="00E462FB" w:rsidRPr="003F2361">
        <w:rPr>
          <w:rFonts w:ascii="Times New Roman" w:hAnsi="Times New Roman" w:cs="Times New Roman"/>
          <w:iCs/>
        </w:rPr>
        <w:t>8</w:t>
      </w:r>
      <w:r w:rsidRPr="003F2361">
        <w:rPr>
          <w:rFonts w:ascii="Times New Roman" w:hAnsi="Times New Roman" w:cs="Times New Roman"/>
          <w:iCs/>
        </w:rPr>
        <w:t xml:space="preserve">, poz. </w:t>
      </w:r>
      <w:r w:rsidR="00E462FB" w:rsidRPr="003F2361">
        <w:rPr>
          <w:rFonts w:ascii="Times New Roman" w:hAnsi="Times New Roman" w:cs="Times New Roman"/>
          <w:iCs/>
        </w:rPr>
        <w:t>1986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1993r. o zwalczaniu nieuczciwej konkurencji (tj. Dz. U. z 2018, poz.419).</w:t>
      </w:r>
    </w:p>
    <w:p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>Oświadczamy, że zapoznaliśmy się z Specyfikacją Istotnych Warunków Zamówienia i nie wnosimy do niej żadnych zastrzeżeń.</w:t>
      </w:r>
    </w:p>
    <w:p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>
        <w:rPr>
          <w:rFonts w:ascii="Times New Roman" w:hAnsi="Times New Roman" w:cs="Times New Roman"/>
        </w:rPr>
        <w:t>6</w:t>
      </w:r>
      <w:r w:rsidRPr="008E4CE3">
        <w:rPr>
          <w:rFonts w:ascii="Times New Roman" w:hAnsi="Times New Roman" w:cs="Times New Roman"/>
        </w:rPr>
        <w:t>0 dni.</w:t>
      </w:r>
    </w:p>
    <w:p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5CD7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F5CD7">
        <w:rPr>
          <w:rFonts w:ascii="Times New Roman" w:eastAsia="Times New Roman" w:hAnsi="Times New Roman" w:cs="Times New Roman"/>
          <w:i/>
          <w:lang w:eastAsia="pl-PL"/>
        </w:rPr>
        <w:t>* właściwy punkt należy zakreślić a w pozostałym zapisać nie dotyczy.</w:t>
      </w:r>
    </w:p>
    <w:p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:rsidR="007D280D" w:rsidRPr="008E4CE3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</w:rPr>
      </w:pPr>
      <w:r w:rsidRPr="008E4CE3">
        <w:rPr>
          <w:rFonts w:ascii="Times New Roman" w:hAnsi="Times New Roman" w:cs="Times New Roman"/>
        </w:rPr>
        <w:lastRenderedPageBreak/>
        <w:t>*</w:t>
      </w:r>
      <w:r w:rsidRPr="008E4CE3">
        <w:rPr>
          <w:rFonts w:ascii="Times New Roman" w:hAnsi="Times New Roman" w:cs="Times New Roman"/>
          <w:i/>
        </w:rPr>
        <w:t>niepotrzebne/niewłaściwe skreślić.</w:t>
      </w:r>
    </w:p>
    <w:p w:rsidR="00227932" w:rsidRP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227932" w:rsidRDefault="003F2361" w:rsidP="003F236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87135">
        <w:rPr>
          <w:rFonts w:ascii="Times New Roman" w:eastAsia="Times New Roman" w:hAnsi="Times New Roman" w:cs="Times New Roman"/>
          <w:sz w:val="20"/>
          <w:szCs w:val="20"/>
          <w:lang w:eastAsia="pl-PL"/>
        </w:rPr>
        <w:t>Oferowane produkty lecznicze muszą być dopuszczone do obrotu i stosowania zgodnie z obowiązującymi przepisami i ustawą z dnia 6 września 2001 roku prawo farmaceutyczne (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tj. </w:t>
      </w:r>
      <w:r w:rsidRPr="00287135">
        <w:rPr>
          <w:rFonts w:ascii="Times New Roman" w:eastAsia="Times New Roman" w:hAnsi="Times New Roman" w:cs="Times New Roman"/>
          <w:sz w:val="20"/>
          <w:szCs w:val="20"/>
          <w:lang w:eastAsia="pl-PL"/>
        </w:rPr>
        <w:t>Dz. U z 201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Pr="002871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roku, poz.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2211</w:t>
      </w:r>
      <w:r w:rsidRPr="002871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 </w:t>
      </w:r>
      <w:r w:rsidRPr="002871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zm.) </w:t>
      </w:r>
      <w:r w:rsidRPr="00287135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oraz ogłoszone w aktualnym Urzędowym Wykazie Produktów Leczniczych dopuszczonych do obrotu na terenie RP</w:t>
      </w:r>
      <w:r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. </w:t>
      </w:r>
    </w:p>
    <w:p w:rsidR="003F5CD7" w:rsidRPr="003F2361" w:rsidRDefault="003F2361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Zamówienie należy wykonać w terminie 12 miesięcy</w:t>
      </w:r>
      <w:r w:rsidR="003F5CD7" w:rsidRPr="003F2361">
        <w:rPr>
          <w:rFonts w:ascii="Times New Roman" w:hAnsi="Times New Roman" w:cs="Times New Roman"/>
          <w:lang w:eastAsia="pl-PL"/>
        </w:rPr>
        <w:t>.</w:t>
      </w:r>
    </w:p>
    <w:p w:rsidR="003F5CD7" w:rsidRPr="003F2361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3F2361">
        <w:rPr>
          <w:rFonts w:ascii="Times New Roman" w:hAnsi="Times New Roman" w:cs="Times New Roman"/>
          <w:lang w:eastAsia="pl-PL"/>
        </w:rPr>
        <w:t>6</w:t>
      </w:r>
      <w:r w:rsidRPr="003F2361">
        <w:rPr>
          <w:rFonts w:ascii="Times New Roman" w:hAnsi="Times New Roman" w:cs="Times New Roman"/>
          <w:lang w:eastAsia="pl-PL"/>
        </w:rPr>
        <w:t>0 dni od daty doręczenia faktury Zamawiającemu.</w:t>
      </w:r>
    </w:p>
    <w:p w:rsidR="003F5CD7" w:rsidRPr="00227932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lang w:eastAsia="pl-PL"/>
        </w:rPr>
        <w:t xml:space="preserve">Pod groźbą odpowiedzialności karnej oświadczam, że załączone do oferty dokumenty opisują stan prawny i faktyczny, aktualny na dzień otwarcia ofert (art. 233 k.k.). </w:t>
      </w:r>
    </w:p>
    <w:p w:rsidR="003F5CD7" w:rsidRPr="00227932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5CD7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1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4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6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9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5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4"/>
  </w:num>
  <w:num w:numId="5">
    <w:abstractNumId w:val="15"/>
  </w:num>
  <w:num w:numId="6">
    <w:abstractNumId w:val="5"/>
  </w:num>
  <w:num w:numId="7">
    <w:abstractNumId w:val="6"/>
  </w:num>
  <w:num w:numId="8">
    <w:abstractNumId w:val="16"/>
  </w:num>
  <w:num w:numId="9">
    <w:abstractNumId w:val="11"/>
  </w:num>
  <w:num w:numId="10">
    <w:abstractNumId w:val="0"/>
  </w:num>
  <w:num w:numId="11">
    <w:abstractNumId w:val="8"/>
  </w:num>
  <w:num w:numId="12">
    <w:abstractNumId w:val="13"/>
  </w:num>
  <w:num w:numId="13">
    <w:abstractNumId w:val="12"/>
  </w:num>
  <w:num w:numId="14">
    <w:abstractNumId w:val="9"/>
  </w:num>
  <w:num w:numId="15">
    <w:abstractNumId w:val="10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71A62"/>
    <w:rsid w:val="000A6D7B"/>
    <w:rsid w:val="000A766E"/>
    <w:rsid w:val="000E1ED5"/>
    <w:rsid w:val="000E2745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544B73"/>
    <w:rsid w:val="00561753"/>
    <w:rsid w:val="00567268"/>
    <w:rsid w:val="005E7DF6"/>
    <w:rsid w:val="00793521"/>
    <w:rsid w:val="007C718F"/>
    <w:rsid w:val="007D280D"/>
    <w:rsid w:val="007D3F75"/>
    <w:rsid w:val="0084747F"/>
    <w:rsid w:val="00967580"/>
    <w:rsid w:val="00A160DF"/>
    <w:rsid w:val="00B31008"/>
    <w:rsid w:val="00B91CB5"/>
    <w:rsid w:val="00C61391"/>
    <w:rsid w:val="00CB7571"/>
    <w:rsid w:val="00CD4E8E"/>
    <w:rsid w:val="00CE6EEA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9E5E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770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30</cp:revision>
  <cp:lastPrinted>2018-11-08T12:15:00Z</cp:lastPrinted>
  <dcterms:created xsi:type="dcterms:W3CDTF">2018-10-23T12:14:00Z</dcterms:created>
  <dcterms:modified xsi:type="dcterms:W3CDTF">2019-01-03T11:33:00Z</dcterms:modified>
</cp:coreProperties>
</file>